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DIANA SROKA</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3402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74010.51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3402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10/01/2024 through 12/12/2024</w:t>
      </w:r>
    </w:p>
    <w:p>
      <w:pPr>
        <w:spacing w:after="0"/>
        <w:rPr>
          <w:sz w:val="20"/>
          <w:szCs w:val="20"/>
          <w:color w:val="auto"/>
        </w:rPr>
      </w:pPr>
      <w:r>
        <w:rPr>
          <w:rFonts w:ascii="Times New Roman" w:cs="Times New Roman" w:eastAsia="Times New Roman" w:hAnsi="Times New Roman"/>
          <w:sz w:val="22"/>
          <w:szCs w:val="22"/>
          <w:color w:val="auto"/>
        </w:rPr>
        <w:t>12/23/2024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08/12/2024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Diana Sroka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2024-12-23T15:52:28Z</dcterms:created>
  <dcterms:modified xsi:type="dcterms:W3CDTF">2024-12-23T15:52:28Z</dcterms:modified>
</cp:coreProperties>
</file>