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03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0318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ZAGORSEK MICHAEL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47"/>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7"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95054</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76"/>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07/18/2025</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1"/>
              </w:rPr>
              <w:t>36,249</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3.6661</w:t>
            </w:r>
          </w:p>
        </w:tc>
        <w:tc>
          <w:tcPr>
            <w:tcW w:w="128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1,382,704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07/18/2025</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1"/>
              </w:rPr>
              <w:t>74,771</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2.8976</w:t>
            </w:r>
          </w:p>
        </w:tc>
        <w:tc>
          <w:tcPr>
            <w:tcW w:w="128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1,457,475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07/18/2025</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1"/>
              </w:rPr>
              <w:t>23,152</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2.1777</w:t>
            </w:r>
          </w:p>
        </w:tc>
        <w:tc>
          <w:tcPr>
            <w:tcW w:w="1280" w:type="dxa"/>
            <w:vAlign w:val="bottom"/>
            <w:tcBorders>
              <w:bottom w:val="single" w:sz="8" w:color="2C2C2C"/>
            </w:tcBorders>
            <w:gridSpan w:val="3"/>
          </w:tcPr>
          <w:p>
            <w:pPr>
              <w:jc w:val="right"/>
              <w:ind w:right="261"/>
              <w:spacing w:after="0"/>
              <w:rPr>
                <w:sz w:val="20"/>
                <w:szCs w:val="20"/>
                <w:color w:val="auto"/>
              </w:rPr>
            </w:pPr>
            <w:r>
              <w:rPr>
                <w:rFonts w:ascii="Times New Roman" w:cs="Times New Roman" w:eastAsia="Times New Roman" w:hAnsi="Times New Roman"/>
                <w:sz w:val="17"/>
                <w:szCs w:val="17"/>
                <w:color w:val="0000FF"/>
              </w:rPr>
              <w:t>1,480,627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restart"/>
          </w:tcPr>
          <w:p>
            <w:pPr>
              <w:ind w:left="440"/>
              <w:spacing w:after="0" w:line="204" w:lineRule="exact"/>
              <w:rPr>
                <w:sz w:val="20"/>
                <w:szCs w:val="20"/>
                <w:color w:val="auto"/>
              </w:rPr>
            </w:pPr>
            <w:r>
              <w:rPr>
                <w:rFonts w:ascii="Times New Roman" w:cs="Times New Roman" w:eastAsia="Times New Roman" w:hAnsi="Times New Roman"/>
                <w:sz w:val="13"/>
                <w:szCs w:val="13"/>
                <w:color w:val="0000FF"/>
              </w:rPr>
              <w:t>36,249</w:t>
            </w:r>
            <w:r>
              <w:rPr>
                <w:rFonts w:ascii="Times New Roman" w:cs="Times New Roman" w:eastAsia="Times New Roman" w:hAnsi="Times New Roman"/>
                <w:sz w:val="21"/>
                <w:szCs w:val="21"/>
                <w:color w:val="008000"/>
                <w:vertAlign w:val="superscript"/>
              </w:rPr>
              <w:t>(1)</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36,249</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3.6661</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10/26/2030</w:t>
            </w:r>
          </w:p>
        </w:tc>
        <w:tc>
          <w:tcPr>
            <w:tcW w:w="620" w:type="dxa"/>
            <w:vAlign w:val="bottom"/>
            <w:vMerge w:val="restart"/>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408,250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restart"/>
          </w:tcPr>
          <w:p>
            <w:pPr>
              <w:ind w:left="440"/>
              <w:spacing w:after="0" w:line="204" w:lineRule="exact"/>
              <w:rPr>
                <w:sz w:val="20"/>
                <w:szCs w:val="20"/>
                <w:color w:val="auto"/>
              </w:rPr>
            </w:pPr>
            <w:r>
              <w:rPr>
                <w:rFonts w:ascii="Times New Roman" w:cs="Times New Roman" w:eastAsia="Times New Roman" w:hAnsi="Times New Roman"/>
                <w:sz w:val="13"/>
                <w:szCs w:val="13"/>
                <w:color w:val="0000FF"/>
              </w:rPr>
              <w:t>74,771</w:t>
            </w:r>
            <w:r>
              <w:rPr>
                <w:rFonts w:ascii="Times New Roman" w:cs="Times New Roman" w:eastAsia="Times New Roman" w:hAnsi="Times New Roman"/>
                <w:sz w:val="21"/>
                <w:szCs w:val="21"/>
                <w:color w:val="008000"/>
                <w:vertAlign w:val="superscript"/>
              </w:rPr>
              <w:t>(1)</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74,771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2.8976</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08/15/2029</w:t>
            </w:r>
          </w:p>
        </w:tc>
        <w:tc>
          <w:tcPr>
            <w:tcW w:w="620" w:type="dxa"/>
            <w:vAlign w:val="bottom"/>
            <w:vMerge w:val="restart"/>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64,136</w:t>
            </w:r>
          </w:p>
        </w:tc>
        <w:tc>
          <w:tcPr>
            <w:tcW w:w="26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vMerge w:val="restart"/>
          </w:tcPr>
          <w:p>
            <w:pPr>
              <w:ind w:left="440"/>
              <w:spacing w:after="0" w:line="204" w:lineRule="exact"/>
              <w:rPr>
                <w:sz w:val="20"/>
                <w:szCs w:val="20"/>
                <w:color w:val="auto"/>
              </w:rPr>
            </w:pPr>
            <w:r>
              <w:rPr>
                <w:rFonts w:ascii="Times New Roman" w:cs="Times New Roman" w:eastAsia="Times New Roman" w:hAnsi="Times New Roman"/>
                <w:sz w:val="13"/>
                <w:szCs w:val="13"/>
                <w:color w:val="0000FF"/>
              </w:rPr>
              <w:t>23,152</w:t>
            </w:r>
            <w:r>
              <w:rPr>
                <w:rFonts w:ascii="Times New Roman" w:cs="Times New Roman" w:eastAsia="Times New Roman" w:hAnsi="Times New Roman"/>
                <w:sz w:val="21"/>
                <w:szCs w:val="21"/>
                <w:color w:val="008000"/>
                <w:vertAlign w:val="superscript"/>
              </w:rPr>
              <w:t>(1)</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23,152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07/18/2025</w:t>
            </w: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09/06/2027</w:t>
            </w:r>
          </w:p>
        </w:tc>
        <w:tc>
          <w:tcPr>
            <w:tcW w:w="620" w:type="dxa"/>
            <w:vAlign w:val="bottom"/>
            <w:vMerge w:val="restart"/>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115,753</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-2788920</wp:posOffset>
            </wp:positionV>
            <wp:extent cx="28575" cy="2794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940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acquired shares of Class A Common Stock of the Issuer after the exercise of options and paid the aggregate exercise price in cash.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vested and currently exercisable.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07/22/2025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ZAGORSEK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21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60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 AMENDED</w:t>
      </w:r>
    </w:p>
    <w:p>
      <w:pPr>
        <w:spacing w:after="0" w:line="238" w:lineRule="auto"/>
        <w:rPr>
          <w:sz w:val="20"/>
          <w:szCs w:val="20"/>
          <w:color w:val="auto"/>
        </w:rPr>
      </w:pPr>
      <w:r>
        <w:rPr>
          <w:rFonts w:ascii="Courier New" w:cs="Courier New" w:eastAsia="Courier New" w:hAnsi="Courier New"/>
          <w:sz w:val="17"/>
          <w:szCs w:val="17"/>
          <w:color w:val="auto"/>
        </w:rPr>
        <w:t>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60"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2" w:lineRule="exact"/>
        <w:rPr>
          <w:sz w:val="20"/>
          <w:szCs w:val="20"/>
          <w:color w:val="auto"/>
        </w:rPr>
      </w:pPr>
    </w:p>
    <w:p>
      <w:pPr>
        <w:ind w:right="3839" w:firstLine="499"/>
        <w:spacing w:after="0" w:line="253" w:lineRule="auto"/>
        <w:tabs>
          <w:tab w:leader="none" w:pos="89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ind w:right="3339" w:firstLine="499"/>
        <w:spacing w:after="0" w:line="238" w:lineRule="auto"/>
        <w:tabs>
          <w:tab w:leader="none" w:pos="8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 w:lineRule="exact"/>
        <w:rPr>
          <w:rFonts w:ascii="Courier New" w:cs="Courier New" w:eastAsia="Courier New" w:hAnsi="Courier New"/>
          <w:sz w:val="17"/>
          <w:szCs w:val="17"/>
          <w:color w:val="auto"/>
        </w:rPr>
      </w:pPr>
    </w:p>
    <w:p>
      <w:pPr>
        <w:ind w:right="3239" w:firstLine="499"/>
        <w:spacing w:after="0" w:line="238" w:lineRule="auto"/>
        <w:tabs>
          <w:tab w:leader="none" w:pos="8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 w:lineRule="exact"/>
        <w:rPr>
          <w:rFonts w:ascii="Courier New" w:cs="Courier New" w:eastAsia="Courier New" w:hAnsi="Courier New"/>
          <w:sz w:val="17"/>
          <w:szCs w:val="17"/>
          <w:color w:val="auto"/>
        </w:rPr>
      </w:pP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 w:lineRule="exact"/>
        <w:rPr>
          <w:rFonts w:ascii="Courier New" w:cs="Courier New" w:eastAsia="Courier New" w:hAnsi="Courier New"/>
          <w:sz w:val="17"/>
          <w:szCs w:val="17"/>
          <w:color w:val="auto"/>
        </w:rPr>
      </w:pP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2025-07-22T16:49:15Z</dcterms:created>
  <dcterms:modified xsi:type="dcterms:W3CDTF">2025-07-22T16:49:15Z</dcterms:modified>
</cp:coreProperties>
</file>