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0001920475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9"/>
        <w:gridCol w:w="3866"/>
      </w:tblGrid>
      <w:tr>
        <w:trPr/>
        <w:tc>
          <w:tcPr>
            <w:tcW w:w="6339" w:type="dxa"/>
            <w:tcBorders/>
            <w:vAlign w:val="center"/>
          </w:tcPr>
          <w:p>
            <w:pPr>
              <w:pStyle w:val="TableContents"/>
              <w:bidi w:val="0"/>
              <w:spacing w:before="0" w:after="283"/>
              <w:jc w:val="left"/>
              <w:rPr/>
            </w:pPr>
            <w:r>
              <w:rPr/>
              <w:t>Name of Issuer</w:t>
            </w:r>
          </w:p>
        </w:tc>
        <w:tc>
          <w:tcPr>
            <w:tcW w:w="3866" w:type="dxa"/>
            <w:tcBorders/>
            <w:vAlign w:val="center"/>
          </w:tcPr>
          <w:p>
            <w:pPr>
              <w:pStyle w:val="TableContents"/>
              <w:bidi w:val="0"/>
              <w:spacing w:before="0" w:after="0"/>
              <w:jc w:val="left"/>
              <w:rPr/>
            </w:pPr>
            <w:r>
              <w:rPr/>
              <w:t>SOUNDHOUND AI, INC.</w:t>
            </w:r>
          </w:p>
        </w:tc>
      </w:tr>
      <w:tr>
        <w:trPr/>
        <w:tc>
          <w:tcPr>
            <w:tcW w:w="6339" w:type="dxa"/>
            <w:tcBorders/>
            <w:vAlign w:val="center"/>
          </w:tcPr>
          <w:p>
            <w:pPr>
              <w:pStyle w:val="TableContents"/>
              <w:bidi w:val="0"/>
              <w:spacing w:before="0" w:after="283"/>
              <w:jc w:val="left"/>
              <w:rPr/>
            </w:pPr>
            <w:r>
              <w:rPr/>
              <w:t>SEC File Number</w:t>
            </w:r>
          </w:p>
        </w:tc>
        <w:tc>
          <w:tcPr>
            <w:tcW w:w="3866" w:type="dxa"/>
            <w:tcBorders/>
            <w:vAlign w:val="center"/>
          </w:tcPr>
          <w:p>
            <w:pPr>
              <w:pStyle w:val="TableContents"/>
              <w:bidi w:val="0"/>
              <w:spacing w:before="0" w:after="0"/>
              <w:jc w:val="left"/>
              <w:rPr/>
            </w:pPr>
            <w:r>
              <w:rPr/>
              <w:t>001-40193</w:t>
            </w:r>
          </w:p>
        </w:tc>
      </w:tr>
      <w:tr>
        <w:trPr/>
        <w:tc>
          <w:tcPr>
            <w:tcW w:w="6339" w:type="dxa"/>
            <w:tcBorders/>
            <w:vAlign w:val="center"/>
          </w:tcPr>
          <w:p>
            <w:pPr>
              <w:pStyle w:val="TableContents"/>
              <w:bidi w:val="0"/>
              <w:spacing w:before="0" w:after="283"/>
              <w:jc w:val="left"/>
              <w:rPr/>
            </w:pPr>
            <w:r>
              <w:rPr/>
              <w:t>Address of Issuer</w:t>
            </w:r>
          </w:p>
        </w:tc>
        <w:tc>
          <w:tcPr>
            <w:tcW w:w="3866" w:type="dxa"/>
            <w:tcBorders/>
            <w:vAlign w:val="center"/>
          </w:tcPr>
          <w:p>
            <w:pPr>
              <w:pStyle w:val="TableContents"/>
              <w:bidi w:val="0"/>
              <w:spacing w:before="0" w:after="0"/>
              <w:jc w:val="left"/>
              <w:rPr/>
            </w:pPr>
            <w:r>
              <w:rPr/>
              <w:t>5400 Betsy Ross Drive</w:t>
              <w:br/>
              <w:t>Santa Clara</w:t>
              <w:br/>
              <w:t xml:space="preserve">CALIFORNIA </w:t>
              <w:br/>
              <w:t>95054</w:t>
            </w:r>
          </w:p>
        </w:tc>
      </w:tr>
      <w:tr>
        <w:trPr/>
        <w:tc>
          <w:tcPr>
            <w:tcW w:w="6339" w:type="dxa"/>
            <w:tcBorders/>
            <w:vAlign w:val="center"/>
          </w:tcPr>
          <w:p>
            <w:pPr>
              <w:pStyle w:val="TableContents"/>
              <w:bidi w:val="0"/>
              <w:spacing w:before="0" w:after="283"/>
              <w:jc w:val="left"/>
              <w:rPr/>
            </w:pPr>
            <w:r>
              <w:rPr/>
              <w:t>Phone</w:t>
            </w:r>
          </w:p>
        </w:tc>
        <w:tc>
          <w:tcPr>
            <w:tcW w:w="3866" w:type="dxa"/>
            <w:tcBorders/>
            <w:vAlign w:val="center"/>
          </w:tcPr>
          <w:p>
            <w:pPr>
              <w:pStyle w:val="TableContents"/>
              <w:bidi w:val="0"/>
              <w:spacing w:before="0" w:after="0"/>
              <w:jc w:val="left"/>
              <w:rPr/>
            </w:pPr>
            <w:r>
              <w:rPr/>
              <w:t>4084413200</w:t>
            </w:r>
          </w:p>
        </w:tc>
      </w:tr>
      <w:tr>
        <w:trPr/>
        <w:tc>
          <w:tcPr>
            <w:tcW w:w="6339" w:type="dxa"/>
            <w:tcBorders/>
            <w:vAlign w:val="center"/>
          </w:tcPr>
          <w:p>
            <w:pPr>
              <w:pStyle w:val="TableContents"/>
              <w:bidi w:val="0"/>
              <w:spacing w:before="0" w:after="283"/>
              <w:jc w:val="left"/>
              <w:rPr/>
            </w:pPr>
            <w:r>
              <w:rPr/>
              <w:t>Name of Person for Whose Account the Securities are To Be Sold</w:t>
            </w:r>
          </w:p>
        </w:tc>
        <w:tc>
          <w:tcPr>
            <w:tcW w:w="3866" w:type="dxa"/>
            <w:tcBorders/>
            <w:vAlign w:val="center"/>
          </w:tcPr>
          <w:p>
            <w:pPr>
              <w:pStyle w:val="TableContents"/>
              <w:bidi w:val="0"/>
              <w:spacing w:before="0" w:after="0"/>
              <w:jc w:val="left"/>
              <w:rPr/>
            </w:pPr>
            <w:r>
              <w:rPr/>
              <w:t>EMAMI MAJID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9" w:type="dxa"/>
            <w:tcBorders/>
            <w:vAlign w:val="center"/>
          </w:tcPr>
          <w:p>
            <w:pPr>
              <w:pStyle w:val="TableContents"/>
              <w:bidi w:val="0"/>
              <w:spacing w:before="0" w:after="283"/>
              <w:jc w:val="left"/>
              <w:rPr/>
            </w:pPr>
            <w:r>
              <w:rPr/>
              <w:t>Relationship to Issuer</w:t>
            </w:r>
          </w:p>
        </w:tc>
        <w:tc>
          <w:tcPr>
            <w:tcW w:w="386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5"/>
        <w:gridCol w:w="1449"/>
        <w:gridCol w:w="1184"/>
        <w:gridCol w:w="1393"/>
        <w:gridCol w:w="1565"/>
        <w:gridCol w:w="1574"/>
        <w:gridCol w:w="1425"/>
      </w:tblGrid>
      <w:tr>
        <w:trPr/>
        <w:tc>
          <w:tcPr>
            <w:tcW w:w="1615" w:type="dxa"/>
            <w:tcBorders/>
            <w:vAlign w:val="center"/>
          </w:tcPr>
          <w:p>
            <w:pPr>
              <w:pStyle w:val="TableHeading"/>
              <w:suppressLineNumbers/>
              <w:bidi w:val="0"/>
              <w:spacing w:before="0" w:after="283"/>
              <w:jc w:val="center"/>
              <w:rPr/>
            </w:pPr>
            <w:r>
              <w:rPr/>
              <w:t>Title of the Class of Securities To Be Sold</w:t>
            </w:r>
          </w:p>
        </w:tc>
        <w:tc>
          <w:tcPr>
            <w:tcW w:w="1449"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5" w:type="dxa"/>
            <w:tcBorders/>
            <w:vAlign w:val="center"/>
          </w:tcPr>
          <w:p>
            <w:pPr>
              <w:pStyle w:val="TableContents"/>
              <w:bidi w:val="0"/>
              <w:spacing w:before="0" w:after="283"/>
              <w:jc w:val="left"/>
              <w:rPr/>
            </w:pPr>
            <w:r>
              <w:rPr/>
              <w:t>Common Stock</w:t>
            </w:r>
          </w:p>
        </w:tc>
        <w:tc>
          <w:tcPr>
            <w:tcW w:w="1449" w:type="dxa"/>
            <w:tcBorders/>
            <w:vAlign w:val="center"/>
          </w:tcPr>
          <w:p>
            <w:pPr>
              <w:pStyle w:val="TableContents"/>
              <w:bidi w:val="0"/>
              <w:spacing w:before="0" w:after="0"/>
              <w:jc w:val="left"/>
              <w:rPr/>
            </w:pPr>
            <w:r>
              <w:rPr/>
              <w:t>Morgan Stanley Smith Barney LLC</w:t>
              <w:br/>
              <w:t>1 New York Plaza 8th Floor</w:t>
              <w:br/>
              <w:t>New York   NY   10017</w:t>
            </w:r>
          </w:p>
        </w:tc>
        <w:tc>
          <w:tcPr>
            <w:tcW w:w="1184" w:type="dxa"/>
            <w:tcBorders/>
            <w:vAlign w:val="center"/>
          </w:tcPr>
          <w:p>
            <w:pPr>
              <w:pStyle w:val="TableContents"/>
              <w:bidi w:val="0"/>
              <w:spacing w:before="0" w:after="283"/>
              <w:jc w:val="left"/>
              <w:rPr/>
            </w:pPr>
            <w:r>
              <w:rPr/>
              <w:t>38730</w:t>
            </w:r>
          </w:p>
        </w:tc>
        <w:tc>
          <w:tcPr>
            <w:tcW w:w="1393" w:type="dxa"/>
            <w:tcBorders/>
            <w:vAlign w:val="center"/>
          </w:tcPr>
          <w:p>
            <w:pPr>
              <w:pStyle w:val="TableContents"/>
              <w:bidi w:val="0"/>
              <w:spacing w:before="0" w:after="283"/>
              <w:jc w:val="left"/>
              <w:rPr/>
            </w:pPr>
            <w:r>
              <w:rPr/>
              <w:t>250583.00</w:t>
            </w:r>
          </w:p>
        </w:tc>
        <w:tc>
          <w:tcPr>
            <w:tcW w:w="1565" w:type="dxa"/>
            <w:tcBorders/>
            <w:vAlign w:val="center"/>
          </w:tcPr>
          <w:p>
            <w:pPr>
              <w:pStyle w:val="TableContents"/>
              <w:bidi w:val="0"/>
              <w:spacing w:before="0" w:after="283"/>
              <w:jc w:val="left"/>
              <w:rPr/>
            </w:pPr>
            <w:r>
              <w:rPr/>
              <w:t>454430604</w:t>
            </w:r>
          </w:p>
        </w:tc>
        <w:tc>
          <w:tcPr>
            <w:tcW w:w="1574" w:type="dxa"/>
            <w:tcBorders/>
            <w:vAlign w:val="center"/>
          </w:tcPr>
          <w:p>
            <w:pPr>
              <w:pStyle w:val="TableContents"/>
              <w:bidi w:val="0"/>
              <w:spacing w:before="0" w:after="283"/>
              <w:jc w:val="left"/>
              <w:rPr/>
            </w:pPr>
            <w:r>
              <w:rPr/>
              <w:t>09/15/2026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09/15/2026</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38730</w:t>
            </w:r>
          </w:p>
        </w:tc>
        <w:tc>
          <w:tcPr>
            <w:tcW w:w="1078" w:type="dxa"/>
            <w:tcBorders/>
            <w:vAlign w:val="center"/>
          </w:tcPr>
          <w:p>
            <w:pPr>
              <w:pStyle w:val="TableContents"/>
              <w:bidi w:val="0"/>
              <w:spacing w:before="0" w:after="283"/>
              <w:jc w:val="left"/>
              <w:rPr/>
            </w:pPr>
            <w:r>
              <w:rPr/>
              <w:t>09/15/2026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291"/>
        <w:gridCol w:w="8914"/>
      </w:tblGrid>
      <w:tr>
        <w:trPr/>
        <w:tc>
          <w:tcPr>
            <w:tcW w:w="1291" w:type="dxa"/>
            <w:tcBorders/>
            <w:vAlign w:val="center"/>
          </w:tcPr>
          <w:p>
            <w:pPr>
              <w:pStyle w:val="TableContents"/>
              <w:bidi w:val="0"/>
              <w:spacing w:before="0" w:after="283"/>
              <w:jc w:val="left"/>
              <w:rPr/>
            </w:pPr>
            <w:r>
              <w:rPr/>
              <w:t>Remarks</w:t>
            </w:r>
          </w:p>
        </w:tc>
        <w:tc>
          <w:tcPr>
            <w:tcW w:w="8914" w:type="dxa"/>
            <w:tcBorders/>
            <w:vAlign w:val="center"/>
          </w:tcPr>
          <w:p>
            <w:pPr>
              <w:pStyle w:val="TableContents"/>
              <w:bidi w:val="0"/>
              <w:spacing w:before="0" w:after="0"/>
              <w:jc w:val="left"/>
              <w:rPr/>
            </w:pPr>
            <w:r>
              <w:rPr/>
              <w:t>The sale reported herein was made to satisfy tax withholding obligations in connection with the vesting of shares of restricted stock units granted to the reporting person on August 3, 2023, August 1, 2024, July 31, 2025 and July 30, 2026. The actual Sale Date and Date of Acquisition was 9/15/2026.</w:t>
            </w:r>
          </w:p>
        </w:tc>
      </w:tr>
      <w:tr>
        <w:trPr/>
        <w:tc>
          <w:tcPr>
            <w:tcW w:w="1291" w:type="dxa"/>
            <w:tcBorders/>
            <w:vAlign w:val="center"/>
          </w:tcPr>
          <w:p>
            <w:pPr>
              <w:pStyle w:val="TableContents"/>
              <w:bidi w:val="0"/>
              <w:spacing w:before="0" w:after="283"/>
              <w:jc w:val="left"/>
              <w:rPr/>
            </w:pPr>
            <w:r>
              <w:rPr/>
              <w:t>Date of Notice</w:t>
            </w:r>
          </w:p>
        </w:tc>
        <w:tc>
          <w:tcPr>
            <w:tcW w:w="8914" w:type="dxa"/>
            <w:tcBorders/>
            <w:vAlign w:val="center"/>
          </w:tcPr>
          <w:p>
            <w:pPr>
              <w:pStyle w:val="TableContents"/>
              <w:bidi w:val="0"/>
              <w:spacing w:before="0" w:after="0"/>
              <w:jc w:val="left"/>
              <w:rPr/>
            </w:pPr>
            <w:r>
              <w:rPr/>
              <w:t>09/15/2026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291" w:type="dxa"/>
            <w:tcBorders/>
            <w:vAlign w:val="center"/>
          </w:tcPr>
          <w:p>
            <w:pPr>
              <w:pStyle w:val="TableContents"/>
              <w:bidi w:val="0"/>
              <w:spacing w:before="0" w:after="283"/>
              <w:jc w:val="left"/>
              <w:rPr/>
            </w:pPr>
            <w:r>
              <w:rPr/>
              <w:t>Signature</w:t>
            </w:r>
          </w:p>
        </w:tc>
        <w:tc>
          <w:tcPr>
            <w:tcW w:w="8914" w:type="dxa"/>
            <w:tcBorders/>
            <w:vAlign w:val="center"/>
          </w:tcPr>
          <w:p>
            <w:pPr>
              <w:pStyle w:val="TableContents"/>
              <w:bidi w:val="0"/>
              <w:spacing w:before="0" w:after="0"/>
              <w:jc w:val="left"/>
              <w:rPr/>
            </w:pPr>
            <w:r>
              <w:rPr/>
              <w:t>/s/ Majid Emami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626</Words>
  <Characters>3115</Characters>
  <CharactersWithSpaces>3686</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