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0001917995</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
        <w:spacing w:after="0"/>
        <w:rPr>
          <w:sz w:val="20"/>
          <w:szCs w:val="20"/>
          <w:color w:val="auto"/>
        </w:rPr>
      </w:pPr>
      <w:r>
        <w:rPr>
          <w:rFonts w:ascii="Times New Roman" w:cs="Times New Roman" w:eastAsia="Times New Roman" w:hAnsi="Times New Roman"/>
          <w:sz w:val="21"/>
          <w:szCs w:val="21"/>
          <w:color w:val="auto"/>
        </w:rPr>
        <w:t>SOUNDHOUND AI, INC.</w:t>
      </w:r>
    </w:p>
    <w:p>
      <w:pPr>
        <w:spacing w:after="0" w:line="56"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001-40193</w:t>
      </w:r>
    </w:p>
    <w:p>
      <w:pPr>
        <w:spacing w:after="0" w:line="4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5400 Betsy Ross Drive</w:t>
      </w:r>
    </w:p>
    <w:p>
      <w:pPr>
        <w:spacing w:after="0" w:line="4"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Santa Clara</w:t>
      </w:r>
    </w:p>
    <w:p>
      <w:pPr>
        <w:ind w:left="1"/>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
        <w:spacing w:after="0"/>
        <w:rPr>
          <w:sz w:val="20"/>
          <w:szCs w:val="20"/>
          <w:color w:val="auto"/>
        </w:rPr>
      </w:pPr>
      <w:r>
        <w:rPr>
          <w:rFonts w:ascii="Times New Roman" w:cs="Times New Roman" w:eastAsia="Times New Roman" w:hAnsi="Times New Roman"/>
          <w:sz w:val="22"/>
          <w:szCs w:val="22"/>
          <w:color w:val="auto"/>
        </w:rPr>
        <w:t>95054</w:t>
      </w:r>
    </w:p>
    <w:p>
      <w:pPr>
        <w:spacing w:after="0" w:line="20" w:lineRule="exact"/>
        <w:rPr>
          <w:sz w:val="24"/>
          <w:szCs w:val="24"/>
          <w:color w:val="auto"/>
        </w:rPr>
      </w:pPr>
    </w:p>
    <w:p>
      <w:pPr>
        <w:ind w:left="521" w:hanging="521"/>
        <w:spacing w:after="0"/>
        <w:tabs>
          <w:tab w:leader="none" w:pos="521"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441-3200</w:t>
      </w:r>
    </w:p>
    <w:p>
      <w:pPr>
        <w:spacing w:after="0" w:line="44" w:lineRule="exact"/>
        <w:rPr>
          <w:rFonts w:ascii="Times New Roman" w:cs="Times New Roman" w:eastAsia="Times New Roman" w:hAnsi="Times New Roman"/>
          <w:sz w:val="22"/>
          <w:szCs w:val="22"/>
          <w:color w:val="auto"/>
        </w:rPr>
      </w:pPr>
    </w:p>
    <w:p>
      <w:pPr>
        <w:ind w:left="1"/>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MOHAJER KEYVAN</w:t>
      </w:r>
    </w:p>
    <w:p>
      <w:pPr>
        <w:spacing w:after="0" w:line="44" w:lineRule="exact"/>
        <w:rPr>
          <w:sz w:val="24"/>
          <w:szCs w:val="24"/>
          <w:color w:val="auto"/>
        </w:rPr>
      </w:pPr>
    </w:p>
    <w:p>
      <w:pPr>
        <w:sectPr>
          <w:pgSz w:w="11900" w:h="16838" w:orient="portrait"/>
          <w:cols w:equalWidth="0" w:num="2">
            <w:col w:w="7239" w:space="720"/>
            <w:col w:w="3281"/>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6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6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Morgan Stanley Smith</w:t>
      </w:r>
    </w:p>
    <w:p>
      <w:pPr>
        <w:spacing w:after="0" w:line="4"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22"/>
          <w:szCs w:val="22"/>
          <w:color w:val="auto"/>
        </w:rPr>
        <w:t>Barney LLC</w:t>
      </w:r>
    </w:p>
    <w:p>
      <w:pPr>
        <w:ind w:left="40"/>
        <w:spacing w:after="0"/>
        <w:tabs>
          <w:tab w:leader="none" w:pos="2500" w:val="left"/>
        </w:tabs>
        <w:rPr>
          <w:sz w:val="20"/>
          <w:szCs w:val="20"/>
          <w:color w:val="auto"/>
        </w:rPr>
      </w:pPr>
      <w:r>
        <w:rPr>
          <w:rFonts w:ascii="Times New Roman" w:cs="Times New Roman" w:eastAsia="Times New Roman" w:hAnsi="Times New Roman"/>
          <w:sz w:val="22"/>
          <w:szCs w:val="22"/>
          <w:color w:val="auto"/>
        </w:rPr>
        <w:t>Common Stock</w:t>
      </w:r>
      <w:r>
        <w:rPr>
          <w:sz w:val="20"/>
          <w:szCs w:val="20"/>
          <w:color w:val="auto"/>
        </w:rPr>
        <w:tab/>
      </w:r>
      <w:r>
        <w:rPr>
          <w:rFonts w:ascii="Times New Roman" w:cs="Times New Roman" w:eastAsia="Times New Roman" w:hAnsi="Times New Roman"/>
          <w:sz w:val="21"/>
          <w:szCs w:val="21"/>
          <w:color w:val="auto"/>
        </w:rPr>
        <w:t>1 New York Plaza 8th</w:t>
      </w:r>
    </w:p>
    <w:p>
      <w:pPr>
        <w:ind w:left="2520"/>
        <w:spacing w:after="0" w:line="231" w:lineRule="auto"/>
        <w:rPr>
          <w:sz w:val="20"/>
          <w:szCs w:val="20"/>
          <w:color w:val="auto"/>
        </w:rPr>
      </w:pPr>
      <w:r>
        <w:rPr>
          <w:rFonts w:ascii="Times New Roman" w:cs="Times New Roman" w:eastAsia="Times New Roman" w:hAnsi="Times New Roman"/>
          <w:sz w:val="22"/>
          <w:szCs w:val="22"/>
          <w:color w:val="auto"/>
        </w:rPr>
        <w:t>Floor</w:t>
      </w:r>
    </w:p>
    <w:p>
      <w:pPr>
        <w:ind w:left="2520"/>
        <w:spacing w:after="0"/>
        <w:rPr>
          <w:sz w:val="20"/>
          <w:szCs w:val="20"/>
          <w:color w:val="auto"/>
        </w:rPr>
      </w:pPr>
      <w:r>
        <w:rPr>
          <w:rFonts w:ascii="Times New Roman" w:cs="Times New Roman" w:eastAsia="Times New Roman" w:hAnsi="Times New Roman"/>
          <w:sz w:val="22"/>
          <w:szCs w:val="22"/>
          <w:color w:val="auto"/>
        </w:rPr>
        <w:t>New York  NY  10017</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180" w:type="dxa"/>
            <w:vAlign w:val="bottom"/>
          </w:tcPr>
          <w:p>
            <w:pPr>
              <w:jc w:val="right"/>
              <w:ind w:right="532"/>
              <w:spacing w:after="0"/>
              <w:rPr>
                <w:sz w:val="20"/>
                <w:szCs w:val="20"/>
                <w:color w:val="auto"/>
              </w:rPr>
            </w:pPr>
            <w:r>
              <w:rPr>
                <w:rFonts w:ascii="Times New Roman" w:cs="Times New Roman" w:eastAsia="Times New Roman" w:hAnsi="Times New Roman"/>
                <w:sz w:val="22"/>
                <w:szCs w:val="22"/>
                <w:color w:val="auto"/>
                <w:w w:val="94"/>
              </w:rPr>
              <w:t>48837</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402416.88</w:t>
            </w:r>
          </w:p>
        </w:tc>
        <w:tc>
          <w:tcPr>
            <w:tcW w:w="130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285644011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03/19/2024   NASDAQ</w:t>
            </w:r>
          </w:p>
        </w:tc>
        <w:tc>
          <w:tcPr>
            <w:tcW w:w="0" w:type="dxa"/>
            <w:vAlign w:val="bottom"/>
          </w:tcPr>
          <w:p>
            <w:pPr>
              <w:spacing w:after="0"/>
              <w:rPr>
                <w:sz w:val="1"/>
                <w:szCs w:val="1"/>
                <w:color w:val="auto"/>
              </w:rPr>
            </w:pPr>
          </w:p>
        </w:tc>
      </w:tr>
    </w:tbl>
    <w:p>
      <w:pPr>
        <w:spacing w:after="0" w:line="680" w:lineRule="exact"/>
        <w:rPr>
          <w:sz w:val="24"/>
          <w:szCs w:val="24"/>
          <w:color w:val="auto"/>
        </w:rPr>
      </w:pPr>
    </w:p>
    <w:p>
      <w:pPr>
        <w:sectPr>
          <w:pgSz w:w="11900" w:h="16838" w:orient="portrait"/>
          <w:cols w:equalWidth="0" w:num="2">
            <w:col w:w="4660" w:space="220"/>
            <w:col w:w="636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250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5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 03/19/2024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48837</w:t>
            </w:r>
          </w:p>
        </w:tc>
        <w:tc>
          <w:tcPr>
            <w:tcW w:w="15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03/19/2024 N/A</w:t>
            </w:r>
          </w:p>
        </w:tc>
        <w:tc>
          <w:tcPr>
            <w:tcW w:w="0" w:type="dxa"/>
            <w:vAlign w:val="bottom"/>
          </w:tcPr>
          <w:p>
            <w:pPr>
              <w:spacing w:after="0"/>
              <w:rPr>
                <w:sz w:val="1"/>
                <w:szCs w:val="1"/>
                <w:color w:val="auto"/>
              </w:rPr>
            </w:pPr>
          </w:p>
        </w:tc>
      </w:tr>
      <w:tr>
        <w:trPr>
          <w:trHeight w:val="282"/>
        </w:trPr>
        <w:tc>
          <w:tcPr>
            <w:tcW w:w="250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46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5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6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03/13/2024 1500000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1202984.80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03/12/2024 379</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2334.64</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02/27/2024 600000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4233405.00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02/26/2024 550000</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2874665.00</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Keyvan Mohajer (10b5-1 plan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execution)</w:t>
            </w:r>
          </w:p>
        </w:tc>
        <w:tc>
          <w:tcPr>
            <w:tcW w:w="178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 Stock</w:t>
            </w:r>
          </w:p>
        </w:tc>
        <w:tc>
          <w:tcPr>
            <w:tcW w:w="26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2"/>
                <w:szCs w:val="22"/>
                <w:color w:val="auto"/>
              </w:rPr>
              <w:t>02/15/2024 107927</w:t>
            </w: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399060.08</w:t>
            </w:r>
          </w:p>
        </w:tc>
        <w:tc>
          <w:tcPr>
            <w:tcW w:w="0" w:type="dxa"/>
            <w:vAlign w:val="bottom"/>
          </w:tcPr>
          <w:p>
            <w:pPr>
              <w:spacing w:after="0"/>
              <w:rPr>
                <w:sz w:val="1"/>
                <w:szCs w:val="1"/>
                <w:color w:val="auto"/>
              </w:rPr>
            </w:pPr>
          </w:p>
        </w:tc>
      </w:tr>
      <w:tr>
        <w:trPr>
          <w:trHeight w:val="161"/>
        </w:trPr>
        <w:tc>
          <w:tcPr>
            <w:tcW w:w="3340" w:type="dxa"/>
            <w:vAlign w:val="bottom"/>
            <w:gridSpan w:val="2"/>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5400 Betsy Ross Drive</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3340" w:type="dxa"/>
            <w:vAlign w:val="bottom"/>
            <w:gridSpan w:val="2"/>
            <w:vMerge w:val="continue"/>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Santa Clara  CA</w:t>
            </w:r>
          </w:p>
        </w:tc>
        <w:tc>
          <w:tcPr>
            <w:tcW w:w="1780" w:type="dxa"/>
            <w:vAlign w:val="bottom"/>
          </w:tcPr>
          <w:p>
            <w:pPr>
              <w:jc w:val="right"/>
              <w:ind w:right="1052"/>
              <w:spacing w:after="0"/>
              <w:rPr>
                <w:sz w:val="20"/>
                <w:szCs w:val="20"/>
                <w:color w:val="auto"/>
              </w:rPr>
            </w:pPr>
            <w:r>
              <w:rPr>
                <w:rFonts w:ascii="Times New Roman" w:cs="Times New Roman" w:eastAsia="Times New Roman" w:hAnsi="Times New Roman"/>
                <w:sz w:val="22"/>
                <w:szCs w:val="22"/>
                <w:color w:val="auto"/>
              </w:rPr>
              <w:t>95054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40" w:type="dxa"/>
            <w:vAlign w:val="bottom"/>
          </w:tcPr>
          <w:p>
            <w:pPr>
              <w:spacing w:after="0"/>
              <w:rPr>
                <w:sz w:val="24"/>
                <w:szCs w:val="24"/>
                <w:color w:val="auto"/>
              </w:rPr>
            </w:pP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03/19/2024</w:t>
            </w:r>
          </w:p>
        </w:tc>
      </w:tr>
      <w:tr>
        <w:trPr>
          <w:trHeight w:val="297"/>
        </w:trPr>
        <w:tc>
          <w:tcPr>
            <w:tcW w:w="30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Keyvan Mohajer</w:t>
      </w:r>
    </w:p>
    <w:p>
      <w:pPr>
        <w:sectPr>
          <w:pgSz w:w="11900" w:h="16838" w:orient="portrait"/>
          <w:cols w:equalWidth="0" w:num="1">
            <w:col w:w="11240"/>
          </w:cols>
          <w:pgMar w:left="320" w:top="9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08"/>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2024-03-19T19:08:13Z</dcterms:created>
  <dcterms:modified xsi:type="dcterms:W3CDTF">2024-03-19T19:08:13Z</dcterms:modified>
</cp:coreProperties>
</file>